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Arts Education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1: Reading the Land - How Syilx Art Tells a Story of Place</w:t>
            </w:r>
          </w:p>
          <w:p>
            <w:r>
              <w:t>Unit launch: how Syilx artists use symbols and story to show connection to the land, and how we respectfully create our own story of place.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Creative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Positive Personal &amp; Cultural Identity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Arts Education - Story of Place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6) Artistic expressions differ across time and place.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can art carry a story about a place and the people who belong to it?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"I can…"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describe how Syilx artists use symbols and story to show connection to the land.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why we create our own symbols instead of copying sacred or specific designs.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name a place that matters to me and begin a story about it.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Traditional and contemporary Aboriginal arts and arts-making processes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Symbolism and metaphor; an image as a story of place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symbol, story of place, connection to land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"Indigenous knowledges and ways of knowing and being"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that some knowledge is sacred and only shared with permission.</w:t>
            </w:r>
          </w:p>
          <w:p>
            <w:r>
              <w:t>Grounded in local Syilx / Okanagan story and land; students honour Syilx art and then design their own symbols, never copying sacred or specific designs.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Maps, images, video, and discussion give visual and narrative entry points; Gr 5 and Gr 6 supported at their level.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Students may draw on their own heritage and places if they choose; sharing is invited, never required.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Handle Syilx knowledge and land history with respect and age-appropriate framing.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(territory; one way Syilx art connects to land; my place).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place matters to you, and why?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understanding and respectful framing.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students'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Territory acknowledgement together; find our school on the Native Land map.</w:t>
            </w:r>
          </w:p>
          <w:p>
            <w:r>
              <w:t>•  Look at contemporary Syilx art that turns a story of place into art.</w:t>
            </w:r>
          </w:p>
          <w:p>
            <w:r>
              <w:t>•  Ask: how can a picture carry a story about a place?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Native Land interactive map: https://native-land.ca/</w:t>
            </w:r>
          </w:p>
          <w:p>
            <w:r/>
          </w:p>
          <w:p>
            <w:r>
              <w:t>Syilx artist Taylor Baptiste, story-of-place installations (UBCO News): https://news.ok.ubc.ca/2025/01/07/larger-than-life-art-installations-honour-elements-of-syilx-storytelling/</w:t>
            </w:r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Explore Syilx connection to land and story on Syilx 101 (Territory; How Food Was Given).</w:t>
            </w:r>
          </w:p>
          <w:p>
            <w:r>
              <w:t>•  Discuss First Peoples Principles: some knowledge is shared with permission, so we design our own symbols.</w:t>
            </w:r>
          </w:p>
          <w:p>
            <w:r>
              <w:t>•  Brainstorm: list places that matter to me and what happens or how I feel there.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Syilx 101, Okanagan Nation Alliance (Territory, captikwl): https://learn.syilx.org/</w:t>
            </w:r>
          </w:p>
          <w:p>
            <w:r/>
          </w:p>
          <w:p>
            <w:r>
              <w:t>FNESC First Peoples Principles of Learning (poster PDF): https://www.fnesc.ca/first-peoples-principles-of-learning/</w:t>
            </w:r>
          </w:p>
          <w:p>
            <w:r/>
          </w:p>
          <w:p>
            <w:r>
              <w:t>Teacher background, Jeannette Armstrong on oral Syilx stories: https://news.ok.ubc.ca/2021/10/06/jeannette-armstrong-works-to-protect-indigenous-philosophies-and-oral-syilx-stories/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territory; one way Syilx art connects to land; my place that matters.</w:t>
            </w:r>
          </w:p>
          <w:p>
            <w:r>
              <w:t>•  Fill a story-of-place word web: what I see, hear, do, and feel there.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  <w:p>
            <w:r/>
          </w:p>
          <w:p>
            <w:r>
              <w:t>Story-of-place word-web handout (Practice Activity 1)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